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3D4" w:rsidRDefault="004C63D4" w:rsidP="00977F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FORM E</w:t>
      </w:r>
    </w:p>
    <w:p w:rsidR="004C63D4" w:rsidRDefault="004C63D4" w:rsidP="00977F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See </w:t>
      </w:r>
      <w:r>
        <w:rPr>
          <w:rFonts w:ascii="Times New Roman" w:hAnsi="Times New Roman" w:cs="Times New Roman"/>
          <w:sz w:val="18"/>
          <w:szCs w:val="18"/>
        </w:rPr>
        <w:t>rule 5]</w:t>
      </w:r>
    </w:p>
    <w:p w:rsidR="004C63D4" w:rsidRDefault="004C63D4" w:rsidP="00977F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Form of appeal to the Commissioner of Wealth-tax (Appeals) under section 23A of the</w:t>
      </w:r>
    </w:p>
    <w:p w:rsidR="00122180" w:rsidRDefault="004C63D4" w:rsidP="00977FA9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Wealth-tax Act, 1957</w:t>
      </w:r>
    </w:p>
    <w:p w:rsidR="004C63D4" w:rsidRDefault="004C63D4" w:rsidP="004C63D4">
      <w:pPr>
        <w:rPr>
          <w:rFonts w:ascii="Times New Roman" w:hAnsi="Times New Roman" w:cs="Times New Roman"/>
          <w:b/>
          <w:bCs/>
          <w:sz w:val="23"/>
          <w:szCs w:val="23"/>
        </w:rPr>
      </w:pPr>
    </w:p>
    <w:p w:rsidR="004C63D4" w:rsidRPr="004C63D4" w:rsidRDefault="004C63D4" w:rsidP="004C63D4">
      <w:pPr>
        <w:rPr>
          <w:rFonts w:ascii="Times New Roman" w:hAnsi="Times New Roman" w:cs="Times New Roman"/>
          <w:sz w:val="24"/>
          <w:szCs w:val="18"/>
        </w:rPr>
      </w:pPr>
      <w:r w:rsidRPr="004C63D4">
        <w:rPr>
          <w:rFonts w:ascii="Times New Roman" w:hAnsi="Times New Roman" w:cs="Times New Roman"/>
          <w:sz w:val="24"/>
          <w:szCs w:val="18"/>
        </w:rPr>
        <w:t>Wealth-tax Range</w:t>
      </w:r>
    </w:p>
    <w:p w:rsidR="004C63D4" w:rsidRDefault="00077784" w:rsidP="004C63D4">
      <w:pPr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No _________________________________</w:t>
      </w:r>
      <w:r w:rsidR="004C63D4" w:rsidRPr="004C63D4">
        <w:rPr>
          <w:rFonts w:ascii="Times New Roman" w:hAnsi="Times New Roman" w:cs="Times New Roman"/>
          <w:sz w:val="24"/>
          <w:szCs w:val="18"/>
        </w:rPr>
        <w:t xml:space="preserve"> of</w:t>
      </w:r>
      <w:r>
        <w:rPr>
          <w:rFonts w:ascii="Times New Roman" w:hAnsi="Times New Roman" w:cs="Times New Roman"/>
          <w:sz w:val="24"/>
          <w:szCs w:val="18"/>
        </w:rPr>
        <w:t>________________________</w:t>
      </w:r>
    </w:p>
    <w:p w:rsidR="004C63D4" w:rsidRPr="004C63D4" w:rsidRDefault="004C63D4" w:rsidP="004C63D4">
      <w:pPr>
        <w:rPr>
          <w:rFonts w:ascii="Times New Roman" w:hAnsi="Times New Roman" w:cs="Times New Roman"/>
          <w:sz w:val="28"/>
          <w:szCs w:val="18"/>
        </w:rPr>
      </w:pPr>
      <w:r w:rsidRPr="004C63D4">
        <w:rPr>
          <w:rFonts w:ascii="Times New Roman" w:hAnsi="Times New Roman" w:cs="Times New Roman"/>
          <w:sz w:val="28"/>
          <w:szCs w:val="18"/>
        </w:rPr>
        <w:t>Name and address of the appellant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Permanent Account Number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Assessment year in connection with which the appeal is preferred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Assessing Officer/Valuation Officer passing the order appealed against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Where valuation of any asset has been referred to the Valuation Officer,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designation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and address of such Valuation Officer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Section and sub -section of the Wealth-tax Act, 1957, under which the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Assessing Officer/Valuation Officer passed the order appealed against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and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the date of such order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Where the appeal relates to any assessment, penalty/fine, </w:t>
      </w: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the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date of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service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of the relevant notice of demand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In any other case, the date of service of the intimation of the order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appealed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against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Section of the Wealth-tax Act, 1957, under which the appeal is preferred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Where return has been filed by the appellant for the assessment year in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connection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with which the appeal is preferred, whether tax due on the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net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wealth returned has been paid in full. (If the answer is in the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affirmative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>, give details of the date of payment and amount paid.)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*Relief claimed in appeal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3FF"/>
          <w:sz w:val="24"/>
          <w:szCs w:val="18"/>
        </w:rPr>
        <w:t xml:space="preserve">** </w:t>
      </w:r>
      <w:r w:rsidRPr="004C63D4">
        <w:rPr>
          <w:rFonts w:ascii="Times New Roman" w:hAnsi="Times New Roman" w:cs="Times New Roman"/>
          <w:color w:val="000000"/>
          <w:sz w:val="24"/>
          <w:szCs w:val="18"/>
        </w:rPr>
        <w:t>Where an appeal in relation to any other assessment year is pending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in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the case of the appellant with any Commissioner (Appeals), give the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details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 xml:space="preserve"> as to the-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(</w:t>
      </w: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a</w:t>
      </w:r>
      <w:proofErr w:type="gramEnd"/>
      <w:r w:rsidRPr="004C63D4">
        <w:rPr>
          <w:rFonts w:ascii="Times New Roman" w:hAnsi="Times New Roman" w:cs="Times New Roman"/>
          <w:color w:val="000000"/>
          <w:sz w:val="24"/>
          <w:szCs w:val="18"/>
        </w:rPr>
        <w:t>) Commissioner (Appeals) with whom the appeal is pending ;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(b) Assessment year in connection with which the appeal has been</w:t>
      </w: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preferred ;</w:t>
      </w:r>
      <w:proofErr w:type="gramEnd"/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lastRenderedPageBreak/>
        <w:t>(c) Assessing Officer/Valuation Officer passing the order appealed</w:t>
      </w:r>
    </w:p>
    <w:p w:rsid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proofErr w:type="gramStart"/>
      <w:r w:rsidRPr="004C63D4">
        <w:rPr>
          <w:rFonts w:ascii="Times New Roman" w:hAnsi="Times New Roman" w:cs="Times New Roman"/>
          <w:color w:val="000000"/>
          <w:sz w:val="24"/>
          <w:szCs w:val="18"/>
        </w:rPr>
        <w:t>against ;</w:t>
      </w:r>
      <w:proofErr w:type="gramEnd"/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</w:p>
    <w:p w:rsidR="004C63D4" w:rsidRPr="004C63D4" w:rsidRDefault="004C63D4" w:rsidP="004C6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(d) Section and sub-section of the Act, under which the Assessing</w:t>
      </w:r>
    </w:p>
    <w:p w:rsidR="004C63D4" w:rsidRDefault="004C63D4" w:rsidP="004C63D4">
      <w:pPr>
        <w:rPr>
          <w:rFonts w:ascii="Times New Roman" w:hAnsi="Times New Roman" w:cs="Times New Roman"/>
          <w:sz w:val="24"/>
          <w:szCs w:val="18"/>
        </w:rPr>
      </w:pPr>
      <w:r w:rsidRPr="004C63D4">
        <w:rPr>
          <w:rFonts w:ascii="Times New Roman" w:hAnsi="Times New Roman" w:cs="Times New Roman"/>
          <w:color w:val="000000"/>
          <w:sz w:val="24"/>
          <w:szCs w:val="18"/>
        </w:rPr>
        <w:t>Officer/Valuation Officer passed the order appealed against and the date</w:t>
      </w:r>
      <w:r>
        <w:rPr>
          <w:rFonts w:ascii="Times New Roman" w:hAnsi="Times New Roman" w:cs="Times New Roman"/>
          <w:color w:val="000000"/>
          <w:sz w:val="24"/>
          <w:szCs w:val="18"/>
        </w:rPr>
        <w:t xml:space="preserve"> </w:t>
      </w:r>
      <w:r w:rsidRPr="004C63D4">
        <w:rPr>
          <w:rFonts w:ascii="Times New Roman" w:hAnsi="Times New Roman" w:cs="Times New Roman"/>
          <w:sz w:val="24"/>
          <w:szCs w:val="18"/>
        </w:rPr>
        <w:t>of such order</w:t>
      </w:r>
    </w:p>
    <w:p w:rsidR="0052100D" w:rsidRDefault="0052100D" w:rsidP="004C63D4">
      <w:pPr>
        <w:rPr>
          <w:rFonts w:ascii="Times New Roman" w:hAnsi="Times New Roman" w:cs="Times New Roman"/>
          <w:sz w:val="24"/>
          <w:szCs w:val="18"/>
        </w:rPr>
      </w:pPr>
      <w:r w:rsidRPr="0052100D">
        <w:rPr>
          <w:rFonts w:ascii="Times New Roman" w:hAnsi="Times New Roman" w:cs="Times New Roman"/>
          <w:sz w:val="24"/>
          <w:szCs w:val="18"/>
        </w:rPr>
        <w:t>Address to which notices may be sent to the appellant</w:t>
      </w:r>
    </w:p>
    <w:p w:rsidR="004B3445" w:rsidRPr="004B3445" w:rsidRDefault="004B3445" w:rsidP="004B3445">
      <w:pPr>
        <w:jc w:val="right"/>
        <w:rPr>
          <w:rFonts w:ascii="Times New Roman" w:hAnsi="Times New Roman" w:cs="Times New Roman"/>
          <w:sz w:val="40"/>
          <w:szCs w:val="18"/>
        </w:rPr>
      </w:pPr>
    </w:p>
    <w:p w:rsidR="004B3445" w:rsidRPr="004B3445" w:rsidRDefault="004B3445" w:rsidP="004B34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18"/>
        </w:rPr>
      </w:pPr>
      <w:r w:rsidRPr="004B3445">
        <w:rPr>
          <w:rFonts w:ascii="Times New Roman" w:hAnsi="Times New Roman" w:cs="Times New Roman"/>
          <w:i/>
          <w:iCs/>
          <w:sz w:val="28"/>
          <w:szCs w:val="18"/>
        </w:rPr>
        <w:t>Signed</w:t>
      </w:r>
    </w:p>
    <w:p w:rsidR="004B3445" w:rsidRDefault="004B3445" w:rsidP="004B3445">
      <w:pPr>
        <w:jc w:val="right"/>
        <w:rPr>
          <w:rFonts w:ascii="Times New Roman" w:hAnsi="Times New Roman" w:cs="Times New Roman"/>
          <w:i/>
          <w:iCs/>
          <w:sz w:val="28"/>
          <w:szCs w:val="18"/>
        </w:rPr>
      </w:pPr>
      <w:r w:rsidRPr="004B3445">
        <w:rPr>
          <w:rFonts w:ascii="Times New Roman" w:hAnsi="Times New Roman" w:cs="Times New Roman"/>
          <w:i/>
          <w:iCs/>
          <w:sz w:val="28"/>
          <w:szCs w:val="18"/>
        </w:rPr>
        <w:t>(Appellant)</w:t>
      </w:r>
    </w:p>
    <w:p w:rsidR="004B3445" w:rsidRDefault="004B3445" w:rsidP="004B3445">
      <w:pPr>
        <w:jc w:val="right"/>
        <w:rPr>
          <w:rFonts w:ascii="Times New Roman" w:hAnsi="Times New Roman" w:cs="Times New Roman"/>
          <w:i/>
          <w:iCs/>
          <w:sz w:val="28"/>
          <w:szCs w:val="18"/>
        </w:rPr>
      </w:pPr>
    </w:p>
    <w:p w:rsidR="004B3445" w:rsidRDefault="004B3445" w:rsidP="004B3445">
      <w:pPr>
        <w:jc w:val="center"/>
        <w:rPr>
          <w:rFonts w:ascii="Times New Roman" w:hAnsi="Times New Roman" w:cs="Times New Roman"/>
          <w:sz w:val="28"/>
          <w:szCs w:val="18"/>
        </w:rPr>
      </w:pPr>
      <w:r w:rsidRPr="004B3445">
        <w:rPr>
          <w:rFonts w:ascii="Times New Roman" w:hAnsi="Times New Roman" w:cs="Times New Roman"/>
          <w:sz w:val="28"/>
          <w:szCs w:val="18"/>
        </w:rPr>
        <w:t>STATEMENT OF FACTS *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4B3445" w:rsidTr="004B3445">
        <w:tc>
          <w:tcPr>
            <w:tcW w:w="9576" w:type="dxa"/>
          </w:tcPr>
          <w:p w:rsidR="004B3445" w:rsidRDefault="004B3445" w:rsidP="004B3445">
            <w:pPr>
              <w:jc w:val="center"/>
              <w:rPr>
                <w:rFonts w:ascii="Times New Roman" w:hAnsi="Times New Roman" w:cs="Times New Roman"/>
                <w:color w:val="000000"/>
                <w:sz w:val="144"/>
                <w:szCs w:val="18"/>
              </w:rPr>
            </w:pPr>
          </w:p>
        </w:tc>
      </w:tr>
    </w:tbl>
    <w:p w:rsidR="004B3445" w:rsidRDefault="004B3445" w:rsidP="004B3445">
      <w:pPr>
        <w:jc w:val="center"/>
        <w:rPr>
          <w:rFonts w:ascii="Times New Roman" w:hAnsi="Times New Roman" w:cs="Times New Roman"/>
          <w:color w:val="000000"/>
          <w:sz w:val="144"/>
          <w:szCs w:val="18"/>
        </w:rPr>
      </w:pPr>
    </w:p>
    <w:p w:rsidR="004B3445" w:rsidRDefault="004B3445" w:rsidP="004B3445">
      <w:pPr>
        <w:jc w:val="center"/>
        <w:rPr>
          <w:rFonts w:ascii="Times New Roman" w:hAnsi="Times New Roman" w:cs="Times New Roman"/>
          <w:sz w:val="28"/>
          <w:szCs w:val="18"/>
        </w:rPr>
      </w:pPr>
      <w:r w:rsidRPr="004B3445">
        <w:rPr>
          <w:rFonts w:ascii="Times New Roman" w:hAnsi="Times New Roman" w:cs="Times New Roman"/>
          <w:sz w:val="28"/>
          <w:szCs w:val="18"/>
        </w:rPr>
        <w:t>GROUNDS OF APPEAL *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4B3445" w:rsidTr="004B3445">
        <w:tc>
          <w:tcPr>
            <w:tcW w:w="9576" w:type="dxa"/>
          </w:tcPr>
          <w:p w:rsidR="004B3445" w:rsidRDefault="004B3445" w:rsidP="004B3445">
            <w:pPr>
              <w:jc w:val="center"/>
              <w:rPr>
                <w:rFonts w:ascii="Times New Roman" w:hAnsi="Times New Roman" w:cs="Times New Roman"/>
                <w:color w:val="000000"/>
                <w:sz w:val="144"/>
                <w:szCs w:val="18"/>
              </w:rPr>
            </w:pPr>
          </w:p>
        </w:tc>
      </w:tr>
    </w:tbl>
    <w:p w:rsidR="004B3445" w:rsidRDefault="004B3445" w:rsidP="004B3445">
      <w:pPr>
        <w:jc w:val="center"/>
        <w:rPr>
          <w:rFonts w:ascii="Times New Roman" w:hAnsi="Times New Roman" w:cs="Times New Roman"/>
          <w:color w:val="000000"/>
          <w:sz w:val="144"/>
          <w:szCs w:val="18"/>
        </w:rPr>
      </w:pPr>
    </w:p>
    <w:p w:rsidR="004B3445" w:rsidRDefault="004B3445" w:rsidP="004B344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18"/>
        </w:rPr>
      </w:pPr>
      <w:r w:rsidRPr="004B3445">
        <w:rPr>
          <w:rFonts w:ascii="Times New Roman" w:hAnsi="Times New Roman" w:cs="Times New Roman"/>
          <w:b/>
          <w:bCs/>
          <w:i/>
          <w:iCs/>
          <w:sz w:val="28"/>
          <w:szCs w:val="18"/>
        </w:rPr>
        <w:lastRenderedPageBreak/>
        <w:t>Form of Verification</w:t>
      </w:r>
    </w:p>
    <w:p w:rsidR="004B3445" w:rsidRPr="004B3445" w:rsidRDefault="004B3445" w:rsidP="004B34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I, ______________________________________</w:t>
      </w:r>
      <w:r w:rsidRPr="004B3445">
        <w:rPr>
          <w:rFonts w:ascii="Times New Roman" w:hAnsi="Times New Roman" w:cs="Times New Roman"/>
          <w:sz w:val="28"/>
          <w:szCs w:val="18"/>
        </w:rPr>
        <w:t>the appellant, do hereby declare</w:t>
      </w:r>
    </w:p>
    <w:p w:rsidR="004B3445" w:rsidRDefault="004B3445" w:rsidP="004B34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proofErr w:type="gramStart"/>
      <w:r w:rsidRPr="004B3445">
        <w:rPr>
          <w:rFonts w:ascii="Times New Roman" w:hAnsi="Times New Roman" w:cs="Times New Roman"/>
          <w:sz w:val="28"/>
          <w:szCs w:val="18"/>
        </w:rPr>
        <w:t>that</w:t>
      </w:r>
      <w:proofErr w:type="gramEnd"/>
      <w:r w:rsidRPr="004B3445">
        <w:rPr>
          <w:rFonts w:ascii="Times New Roman" w:hAnsi="Times New Roman" w:cs="Times New Roman"/>
          <w:sz w:val="28"/>
          <w:szCs w:val="18"/>
        </w:rPr>
        <w:t xml:space="preserve"> what is stated above is true to the best of my information and belief.</w:t>
      </w:r>
    </w:p>
    <w:p w:rsidR="004B3445" w:rsidRPr="004B3445" w:rsidRDefault="004B3445" w:rsidP="004B34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</w:p>
    <w:p w:rsidR="004B3445" w:rsidRPr="004B3445" w:rsidRDefault="004B3445" w:rsidP="004B34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 w:rsidRPr="004B3445">
        <w:rPr>
          <w:rFonts w:ascii="Times New Roman" w:hAnsi="Times New Roman" w:cs="Times New Roman"/>
          <w:i/>
          <w:iCs/>
          <w:sz w:val="28"/>
          <w:szCs w:val="18"/>
        </w:rPr>
        <w:t xml:space="preserve">Date </w:t>
      </w:r>
      <w:r w:rsidRPr="004B3445">
        <w:rPr>
          <w:rFonts w:ascii="Times New Roman" w:hAnsi="Times New Roman" w:cs="Times New Roman"/>
          <w:sz w:val="28"/>
          <w:szCs w:val="18"/>
        </w:rPr>
        <w:t>.</w:t>
      </w:r>
    </w:p>
    <w:p w:rsidR="004B3445" w:rsidRPr="004B3445" w:rsidRDefault="004B3445" w:rsidP="004B34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 w:rsidRPr="004B3445">
        <w:rPr>
          <w:rFonts w:ascii="Times New Roman" w:hAnsi="Times New Roman" w:cs="Times New Roman"/>
          <w:i/>
          <w:iCs/>
          <w:sz w:val="28"/>
          <w:szCs w:val="18"/>
        </w:rPr>
        <w:t xml:space="preserve">Place </w:t>
      </w:r>
      <w:r w:rsidRPr="004B3445">
        <w:rPr>
          <w:rFonts w:ascii="Times New Roman" w:hAnsi="Times New Roman" w:cs="Times New Roman"/>
          <w:sz w:val="28"/>
          <w:szCs w:val="18"/>
        </w:rPr>
        <w:t xml:space="preserve">. </w:t>
      </w:r>
      <w:r>
        <w:rPr>
          <w:rFonts w:ascii="Times New Roman" w:hAnsi="Times New Roman" w:cs="Times New Roman"/>
          <w:sz w:val="28"/>
          <w:szCs w:val="18"/>
        </w:rPr>
        <w:t xml:space="preserve">                                                                                        </w:t>
      </w:r>
      <w:r w:rsidRPr="004B3445">
        <w:rPr>
          <w:rFonts w:ascii="Times New Roman" w:hAnsi="Times New Roman" w:cs="Times New Roman"/>
          <w:sz w:val="28"/>
          <w:szCs w:val="18"/>
        </w:rPr>
        <w:t>Signature</w:t>
      </w:r>
    </w:p>
    <w:p w:rsidR="004B3445" w:rsidRDefault="004B3445" w:rsidP="004B3445">
      <w:pPr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 xml:space="preserve">                                                                                                  </w:t>
      </w:r>
      <w:r w:rsidRPr="004B3445">
        <w:rPr>
          <w:rFonts w:ascii="Times New Roman" w:hAnsi="Times New Roman" w:cs="Times New Roman"/>
          <w:sz w:val="28"/>
          <w:szCs w:val="18"/>
        </w:rPr>
        <w:t>Status of Appellant</w:t>
      </w:r>
    </w:p>
    <w:p w:rsidR="00122180" w:rsidRPr="00122180" w:rsidRDefault="00122180" w:rsidP="00122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8"/>
        </w:rPr>
      </w:pPr>
      <w:r w:rsidRPr="00122180">
        <w:rPr>
          <w:rFonts w:ascii="Times New Roman" w:hAnsi="Times New Roman" w:cs="Times New Roman"/>
          <w:b/>
          <w:bCs/>
          <w:szCs w:val="18"/>
        </w:rPr>
        <w:t>Notes:</w:t>
      </w:r>
    </w:p>
    <w:p w:rsidR="00122180" w:rsidRPr="00122180" w:rsidRDefault="00122180" w:rsidP="001221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  <w:r w:rsidRPr="00122180">
        <w:rPr>
          <w:rFonts w:ascii="Times New Roman" w:hAnsi="Times New Roman" w:cs="Times New Roman"/>
          <w:szCs w:val="18"/>
        </w:rPr>
        <w:t>The form of appeal, grounds of appeal and the form of verification appended thereto shall be signed by a person in accordance with the provisions of section 15A of the Wealth-tax Act, 1957.</w:t>
      </w:r>
    </w:p>
    <w:p w:rsidR="00122180" w:rsidRPr="00386F0B" w:rsidRDefault="00122180" w:rsidP="001221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 w:rsidRPr="00122180">
        <w:rPr>
          <w:rFonts w:ascii="Times New Roman" w:hAnsi="Times New Roman" w:cs="Times New Roman"/>
          <w:szCs w:val="18"/>
        </w:rPr>
        <w:t>The memorandum of appeal, statement of facts and the grounds of appeal must be in duplicate and should</w:t>
      </w:r>
      <w:r>
        <w:rPr>
          <w:rFonts w:ascii="Times New Roman" w:hAnsi="Times New Roman" w:cs="Times New Roman"/>
          <w:szCs w:val="18"/>
        </w:rPr>
        <w:t xml:space="preserve"> </w:t>
      </w:r>
      <w:r w:rsidR="006B5C83">
        <w:rPr>
          <w:rFonts w:ascii="Times New Roman" w:hAnsi="Times New Roman" w:cs="Times New Roman"/>
          <w:szCs w:val="18"/>
        </w:rPr>
        <w:t xml:space="preserve"> </w:t>
      </w:r>
      <w:r w:rsidR="006B5C83" w:rsidRPr="006B5C83">
        <w:rPr>
          <w:rFonts w:ascii="Times New Roman" w:hAnsi="Times New Roman" w:cs="Times New Roman"/>
          <w:szCs w:val="18"/>
        </w:rPr>
        <w:t>be accompanied by a copy of the order appealed against and the notice of demand in original, if any</w:t>
      </w:r>
    </w:p>
    <w:p w:rsidR="00386F0B" w:rsidRPr="00386F0B" w:rsidRDefault="00386F0B" w:rsidP="00386F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  <w:r w:rsidRPr="00386F0B">
        <w:rPr>
          <w:rFonts w:ascii="Times New Roman" w:hAnsi="Times New Roman" w:cs="Times New Roman"/>
          <w:szCs w:val="18"/>
        </w:rPr>
        <w:t>Delete the inappropriate words.</w:t>
      </w:r>
    </w:p>
    <w:p w:rsidR="00386F0B" w:rsidRPr="00386F0B" w:rsidRDefault="00386F0B" w:rsidP="00386F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  <w:r w:rsidRPr="00386F0B">
        <w:rPr>
          <w:rFonts w:ascii="Times New Roman" w:hAnsi="Times New Roman" w:cs="Times New Roman"/>
          <w:szCs w:val="18"/>
        </w:rPr>
        <w:t xml:space="preserve">†The </w:t>
      </w:r>
      <w:r w:rsidR="0003500A">
        <w:rPr>
          <w:rFonts w:ascii="Times New Roman" w:hAnsi="Times New Roman" w:cs="Times New Roman"/>
          <w:szCs w:val="18"/>
        </w:rPr>
        <w:t xml:space="preserve">particulars will be filled in </w:t>
      </w:r>
      <w:r w:rsidRPr="00386F0B">
        <w:rPr>
          <w:rFonts w:ascii="Times New Roman" w:hAnsi="Times New Roman" w:cs="Times New Roman"/>
          <w:szCs w:val="18"/>
        </w:rPr>
        <w:t>the office of the Deputy Commissioner (Appeals)/Commissione</w:t>
      </w:r>
      <w:r>
        <w:rPr>
          <w:rFonts w:ascii="Times New Roman" w:hAnsi="Times New Roman" w:cs="Times New Roman"/>
          <w:szCs w:val="18"/>
        </w:rPr>
        <w:t xml:space="preserve">r/ </w:t>
      </w:r>
      <w:r w:rsidRPr="00386F0B">
        <w:rPr>
          <w:rFonts w:ascii="Times New Roman" w:hAnsi="Times New Roman" w:cs="Times New Roman"/>
          <w:szCs w:val="18"/>
        </w:rPr>
        <w:t>(Appeals).</w:t>
      </w:r>
    </w:p>
    <w:p w:rsidR="00386F0B" w:rsidRPr="00DE06DF" w:rsidRDefault="00DE06DF" w:rsidP="001221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 w:rsidRPr="00122180">
        <w:rPr>
          <w:rFonts w:ascii="Times New Roman" w:hAnsi="Times New Roman" w:cs="Times New Roman"/>
          <w:i/>
          <w:iCs/>
          <w:szCs w:val="18"/>
        </w:rPr>
        <w:t xml:space="preserve">. </w:t>
      </w:r>
      <w:r w:rsidRPr="00122180">
        <w:rPr>
          <w:rFonts w:ascii="Times New Roman" w:hAnsi="Times New Roman" w:cs="Times New Roman"/>
          <w:szCs w:val="18"/>
        </w:rPr>
        <w:t>*If the space provided herein is insufficient, separate enclosures may be used for the purpose.</w:t>
      </w:r>
    </w:p>
    <w:p w:rsidR="00DE06DF" w:rsidRPr="00DE06DF" w:rsidRDefault="00DE06DF" w:rsidP="00DE06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  <w:r w:rsidRPr="00DE06DF">
        <w:rPr>
          <w:rFonts w:ascii="Times New Roman" w:hAnsi="Times New Roman" w:cs="Times New Roman"/>
          <w:szCs w:val="18"/>
        </w:rPr>
        <w:t>**If appeals are pending in relation to more than one assessment year, separate particulars in respect of</w:t>
      </w:r>
      <w:r>
        <w:rPr>
          <w:rFonts w:ascii="Times New Roman" w:hAnsi="Times New Roman" w:cs="Times New Roman"/>
          <w:szCs w:val="18"/>
        </w:rPr>
        <w:t xml:space="preserve"> </w:t>
      </w:r>
      <w:r w:rsidRPr="00DE06DF">
        <w:rPr>
          <w:rFonts w:ascii="Times New Roman" w:hAnsi="Times New Roman" w:cs="Times New Roman"/>
          <w:szCs w:val="18"/>
        </w:rPr>
        <w:t>each assessment year may be given.</w:t>
      </w:r>
    </w:p>
    <w:p w:rsidR="00DE06DF" w:rsidRPr="00DE06DF" w:rsidRDefault="00DE06DF" w:rsidP="001221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18"/>
        </w:rPr>
      </w:pPr>
      <w:r w:rsidRPr="00122180">
        <w:rPr>
          <w:rFonts w:ascii="Times New Roman" w:hAnsi="Times New Roman" w:cs="Times New Roman"/>
          <w:szCs w:val="18"/>
        </w:rPr>
        <w:t>The memorandum of appeal filed by the assessee shall be accompanied by a fee of two hundred and fifty</w:t>
      </w:r>
    </w:p>
    <w:p w:rsidR="00DE06DF" w:rsidRPr="00DE06DF" w:rsidRDefault="00DE06DF" w:rsidP="00DE06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  <w:r w:rsidRPr="00DE06DF">
        <w:rPr>
          <w:rFonts w:ascii="Times New Roman" w:hAnsi="Times New Roman" w:cs="Times New Roman"/>
          <w:szCs w:val="18"/>
        </w:rPr>
        <w:t>The fee should be credited in a branch of the authorised bank or a branch of the State Bank of India or a branch of the Reserve Bank of India after obtaining a challan from the Assessing Officer and a copy of challan sent to the Commissioner of Income-tax (Appeals).</w:t>
      </w:r>
    </w:p>
    <w:p w:rsidR="00122180" w:rsidRPr="00122180" w:rsidRDefault="00122180" w:rsidP="00122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8"/>
        </w:rPr>
      </w:pPr>
    </w:p>
    <w:p w:rsidR="00122180" w:rsidRPr="00122180" w:rsidRDefault="00122180" w:rsidP="00DE0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40"/>
          <w:szCs w:val="18"/>
        </w:rPr>
      </w:pPr>
    </w:p>
    <w:p w:rsidR="004B3445" w:rsidRPr="00122180" w:rsidRDefault="004B3445" w:rsidP="004B3445">
      <w:pPr>
        <w:jc w:val="center"/>
        <w:rPr>
          <w:rFonts w:ascii="Times New Roman" w:hAnsi="Times New Roman" w:cs="Times New Roman"/>
          <w:color w:val="000000"/>
          <w:sz w:val="180"/>
          <w:szCs w:val="18"/>
        </w:rPr>
      </w:pPr>
    </w:p>
    <w:sectPr w:rsidR="004B3445" w:rsidRPr="00122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0734"/>
    <w:multiLevelType w:val="hybridMultilevel"/>
    <w:tmpl w:val="C2E44AF6"/>
    <w:lvl w:ilvl="0" w:tplc="E50EC6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51268"/>
    <w:multiLevelType w:val="hybridMultilevel"/>
    <w:tmpl w:val="C2E44AF6"/>
    <w:lvl w:ilvl="0" w:tplc="E50EC6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4C63D4"/>
    <w:rsid w:val="0003500A"/>
    <w:rsid w:val="00077784"/>
    <w:rsid w:val="00122180"/>
    <w:rsid w:val="00386F0B"/>
    <w:rsid w:val="004B3445"/>
    <w:rsid w:val="004C63D4"/>
    <w:rsid w:val="0052100D"/>
    <w:rsid w:val="006B5C83"/>
    <w:rsid w:val="00977FA9"/>
    <w:rsid w:val="00AD621A"/>
    <w:rsid w:val="00B2307D"/>
    <w:rsid w:val="00DE06DF"/>
    <w:rsid w:val="00F61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34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2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14</cp:revision>
  <dcterms:created xsi:type="dcterms:W3CDTF">2013-05-08T09:35:00Z</dcterms:created>
  <dcterms:modified xsi:type="dcterms:W3CDTF">2013-05-08T09:51:00Z</dcterms:modified>
</cp:coreProperties>
</file>